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C41E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4048C" w:rsidRPr="0004048C" w:rsidRDefault="008C41E7" w:rsidP="0004048C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8C41E7">
        <w:rPr>
          <w:rFonts w:ascii="Arial" w:hAnsi="Arial" w:cs="Arial"/>
          <w:b/>
          <w:i/>
          <w:sz w:val="24"/>
        </w:rPr>
        <w:t>Viktorina</w:t>
      </w:r>
      <w:proofErr w:type="spellEnd"/>
      <w:r w:rsidR="0004048C" w:rsidRPr="0004048C">
        <w:rPr>
          <w:rFonts w:ascii="Arial" w:hAnsi="Arial" w:cs="Arial"/>
          <w:b/>
          <w:i/>
          <w:sz w:val="24"/>
        </w:rPr>
        <w:t xml:space="preserve"> “BINGO!” </w:t>
      </w:r>
    </w:p>
    <w:tbl>
      <w:tblPr>
        <w:tblW w:w="8865" w:type="dxa"/>
        <w:tblInd w:w="1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540"/>
        <w:gridCol w:w="2325"/>
      </w:tblGrid>
      <w:tr w:rsidR="0004048C" w:rsidRPr="0004048C" w:rsidTr="0004048C">
        <w:trPr>
          <w:trHeight w:val="480"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proofErr w:type="spellStart"/>
            <w:r w:rsidRPr="008D7D89">
              <w:rPr>
                <w:rFonts w:ascii="Avenir" w:eastAsia="Avenir" w:hAnsi="Avenir" w:cs="Avenir"/>
                <w:sz w:val="24"/>
                <w:szCs w:val="24"/>
              </w:rPr>
              <w:t>Surask</w:t>
            </w:r>
            <w:proofErr w:type="spellEnd"/>
            <w:r w:rsidRPr="008D7D89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8D7D89">
              <w:rPr>
                <w:rFonts w:ascii="Avenir" w:eastAsia="Avenir" w:hAnsi="Avenir" w:cs="Avenir"/>
                <w:sz w:val="24"/>
                <w:szCs w:val="24"/>
              </w:rPr>
              <w:t>asmen</w:t>
            </w:r>
            <w:proofErr w:type="spellEnd"/>
            <w:r w:rsidRPr="008D7D89">
              <w:rPr>
                <w:rFonts w:ascii="Avenir" w:eastAsia="Avenir" w:hAnsi="Avenir" w:cs="Avenir"/>
                <w:sz w:val="24"/>
                <w:szCs w:val="24"/>
                <w:lang w:val="lt-LT"/>
              </w:rPr>
              <w:t>į, kuris/kurio</w:t>
            </w:r>
            <w:r w:rsidRPr="008D7D89">
              <w:rPr>
                <w:rFonts w:ascii="Avenir" w:eastAsia="Avenir" w:hAnsi="Avenir" w:cs="Avenir"/>
                <w:sz w:val="24"/>
                <w:szCs w:val="24"/>
              </w:rPr>
              <w:t>…</w:t>
            </w:r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8C41E7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proofErr w:type="spellStart"/>
            <w:r w:rsidRPr="008C41E7">
              <w:rPr>
                <w:rFonts w:ascii="Avenir" w:eastAsia="Avenir" w:hAnsi="Avenir" w:cs="Avenir"/>
                <w:sz w:val="24"/>
                <w:szCs w:val="24"/>
                <w:lang w:val="pl-PL"/>
              </w:rPr>
              <w:t>Parašas</w:t>
            </w:r>
            <w:proofErr w:type="spellEnd"/>
          </w:p>
        </w:tc>
      </w:tr>
      <w:tr w:rsidR="008D7D89" w:rsidRPr="0004048C" w:rsidTr="0004048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207D0A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207D0A">
              <w:rPr>
                <w:rFonts w:ascii="Avenir" w:hAnsi="Avenir" w:cs="Avenir"/>
                <w:sz w:val="24"/>
                <w:szCs w:val="24"/>
              </w:rPr>
              <w:t xml:space="preserve">…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turi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naminį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gyvunėlį</w:t>
            </w:r>
            <w:proofErr w:type="spellEnd"/>
            <w:r w:rsidRPr="00207D0A">
              <w:rPr>
                <w:rFonts w:ascii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8D7D89" w:rsidRPr="0004048C" w:rsidTr="0004048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515D63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515D63">
              <w:rPr>
                <w:rFonts w:ascii="Avenir" w:hAnsi="Avenir" w:cs="Avenir"/>
                <w:sz w:val="24"/>
                <w:szCs w:val="24"/>
              </w:rPr>
              <w:t xml:space="preserve">…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turi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vidinį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talentą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ar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hobį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,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kurio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niekas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nežino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8D7D89" w:rsidRPr="0004048C" w:rsidTr="0004048C">
        <w:trPr>
          <w:trHeight w:val="5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207D0A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207D0A">
              <w:rPr>
                <w:rFonts w:ascii="Avenir" w:hAnsi="Avenir" w:cs="Avenir"/>
                <w:sz w:val="24"/>
                <w:szCs w:val="24"/>
              </w:rPr>
              <w:t xml:space="preserve">…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yra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žinomas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slapyvardžiu</w:t>
            </w:r>
            <w:proofErr w:type="spellEnd"/>
            <w:r w:rsidRPr="00207D0A">
              <w:rPr>
                <w:rFonts w:ascii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8D7D89" w:rsidRPr="008D7D89" w:rsidTr="0004048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8D7D89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  <w:lang w:val="pl-PL"/>
              </w:rPr>
            </w:pPr>
            <w:r w:rsidRPr="008D7D89">
              <w:rPr>
                <w:rFonts w:ascii="Avenir" w:hAnsi="Avenir" w:cs="Avenir"/>
                <w:sz w:val="24"/>
                <w:szCs w:val="24"/>
                <w:lang w:val="pl-PL"/>
              </w:rPr>
              <w:t>…</w:t>
            </w:r>
            <w:r w:rsidRPr="008D7D89">
              <w:rPr>
                <w:lang w:val="pl-PL"/>
              </w:rPr>
              <w:t xml:space="preserve"> </w:t>
            </w:r>
            <w:r w:rsidRPr="008D7D89">
              <w:rPr>
                <w:rFonts w:ascii="Avenir" w:hAnsi="Avenir" w:cs="Avenir"/>
                <w:sz w:val="24"/>
                <w:szCs w:val="24"/>
                <w:lang w:val="pl-PL"/>
              </w:rPr>
              <w:t xml:space="preserve">dainuoja ar groja muzikos instrumentu.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8D7D89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8D7D89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8D7D89" w:rsidRPr="008D7D89" w:rsidTr="0004048C">
        <w:trPr>
          <w:trHeight w:val="62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515D63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  <w:lang w:val="it-IT"/>
              </w:rPr>
            </w:pPr>
            <w:r w:rsidRPr="00515D63">
              <w:rPr>
                <w:rFonts w:ascii="Avenir" w:hAnsi="Avenir" w:cs="Avenir"/>
                <w:sz w:val="24"/>
                <w:szCs w:val="24"/>
                <w:lang w:val="it-IT"/>
              </w:rPr>
              <w:t xml:space="preserve">… gali </w:t>
            </w:r>
            <w:r>
              <w:rPr>
                <w:rFonts w:ascii="Avenir" w:hAnsi="Avenir" w:cs="Avenir"/>
                <w:sz w:val="24"/>
                <w:szCs w:val="24"/>
                <w:lang w:val="it-IT"/>
              </w:rPr>
              <w:t>nubėgti</w:t>
            </w:r>
            <w:r w:rsidRPr="00515D63">
              <w:rPr>
                <w:rFonts w:ascii="Avenir" w:hAnsi="Avenir" w:cs="Avenir"/>
                <w:sz w:val="24"/>
                <w:szCs w:val="24"/>
                <w:lang w:val="it-IT"/>
              </w:rPr>
              <w:t xml:space="preserve"> 5 km be sustojimo.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8D7D89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8D7D89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8D7D89" w:rsidRPr="0004048C" w:rsidTr="0004048C">
        <w:trPr>
          <w:trHeight w:val="8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515D63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515D63">
              <w:rPr>
                <w:rFonts w:ascii="Avenir" w:hAnsi="Avenir" w:cs="Avenir"/>
                <w:sz w:val="24"/>
                <w:szCs w:val="24"/>
              </w:rPr>
              <w:t>…</w:t>
            </w:r>
            <w: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gimtoji</w:t>
            </w:r>
            <w:proofErr w:type="spellEnd"/>
            <w: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kalba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yra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kita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nei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kalbama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toje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šalyje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kurioje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jis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ji</w:t>
            </w:r>
            <w:proofErr w:type="spellEnd"/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gyvena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8D7D89" w:rsidRPr="0004048C" w:rsidTr="0004048C">
        <w:trPr>
          <w:trHeight w:val="60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515D63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515D63">
              <w:rPr>
                <w:rFonts w:ascii="Avenir" w:hAnsi="Avenir" w:cs="Avenir"/>
                <w:sz w:val="24"/>
                <w:szCs w:val="24"/>
              </w:rPr>
              <w:t>…</w:t>
            </w:r>
            <w:r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persikėlė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į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kitus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namus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prieš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mažiau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nei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metus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8D7D89" w:rsidRPr="0004048C" w:rsidTr="0004048C">
        <w:trPr>
          <w:trHeight w:val="6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207D0A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207D0A">
              <w:rPr>
                <w:rFonts w:ascii="Avenir" w:hAnsi="Avenir" w:cs="Avenir"/>
                <w:sz w:val="24"/>
                <w:szCs w:val="24"/>
              </w:rPr>
              <w:t>…</w:t>
            </w:r>
            <w: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mėgsta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hAnsi="Avenir" w:cs="Avenir"/>
                <w:sz w:val="24"/>
                <w:szCs w:val="24"/>
              </w:rPr>
              <w:t>gaminti</w:t>
            </w:r>
            <w:proofErr w:type="spellEnd"/>
            <w:r w:rsidRPr="00207D0A">
              <w:rPr>
                <w:rFonts w:ascii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8C41E7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8C41E7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8D7D89" w:rsidRPr="0004048C" w:rsidTr="0004048C">
        <w:trPr>
          <w:trHeight w:val="6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207D0A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207D0A">
              <w:rPr>
                <w:rFonts w:ascii="Avenir" w:hAnsi="Avenir" w:cs="Avenir"/>
                <w:sz w:val="24"/>
                <w:szCs w:val="24"/>
              </w:rPr>
              <w:t>…</w:t>
            </w:r>
            <w: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skaito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laikraštį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kiekvieną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dieną</w:t>
            </w:r>
            <w:proofErr w:type="spellEnd"/>
            <w:r w:rsidRPr="00207D0A">
              <w:rPr>
                <w:rFonts w:ascii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8D7D89" w:rsidRPr="0004048C" w:rsidTr="0004048C">
        <w:trPr>
          <w:trHeight w:val="7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515D63" w:rsidRDefault="008D7D89" w:rsidP="000B5440">
            <w:pPr>
              <w:spacing w:after="0" w:line="240" w:lineRule="auto"/>
              <w:rPr>
                <w:rFonts w:ascii="Avenir" w:hAnsi="Avenir" w:cs="Avenir"/>
                <w:sz w:val="24"/>
                <w:szCs w:val="24"/>
              </w:rPr>
            </w:pPr>
            <w:r w:rsidRPr="00515D63">
              <w:rPr>
                <w:rFonts w:ascii="Avenir" w:hAnsi="Avenir" w:cs="Avenir"/>
                <w:sz w:val="24"/>
                <w:szCs w:val="24"/>
              </w:rPr>
              <w:t xml:space="preserve">…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turi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tėvus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ar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senelius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,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kurie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gimė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užsienio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515D63">
              <w:rPr>
                <w:rFonts w:ascii="Avenir" w:hAnsi="Avenir" w:cs="Avenir"/>
                <w:sz w:val="24"/>
                <w:szCs w:val="24"/>
              </w:rPr>
              <w:t>šalyje</w:t>
            </w:r>
            <w:proofErr w:type="spellEnd"/>
            <w:r w:rsidRPr="00515D63">
              <w:rPr>
                <w:rFonts w:ascii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D89" w:rsidRPr="0004048C" w:rsidRDefault="008D7D89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</w:tbl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9E3F1E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64" w:rsidRDefault="00855364">
      <w:pPr>
        <w:spacing w:after="0" w:line="240" w:lineRule="auto"/>
      </w:pPr>
      <w:r>
        <w:separator/>
      </w:r>
    </w:p>
  </w:endnote>
  <w:endnote w:type="continuationSeparator" w:id="0">
    <w:p w:rsidR="00855364" w:rsidRDefault="0085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94778" w:rsidP="001B2F0D">
    <w:pPr>
      <w:spacing w:after="0" w:line="240" w:lineRule="auto"/>
      <w:ind w:left="-238"/>
    </w:pPr>
    <w:r w:rsidRPr="0059477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3.35pt;margin-top:.15pt;width:10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8C41E7" w:rsidP="00F22FE6">
                <w:r w:rsidRPr="008C41E7">
                  <w:rPr>
                    <w:rFonts w:ascii="Trebuchet MS" w:hAnsi="Trebuchet MS"/>
                    <w:color w:val="FFFFFF" w:themeColor="background1"/>
                    <w:lang w:val="pt-PT"/>
                  </w:rPr>
                  <w:t xml:space="preserve">Draugystės tiltai 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9477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64" w:rsidRDefault="00855364">
      <w:pPr>
        <w:spacing w:after="0" w:line="240" w:lineRule="auto"/>
      </w:pPr>
      <w:r>
        <w:separator/>
      </w:r>
    </w:p>
  </w:footnote>
  <w:footnote w:type="continuationSeparator" w:id="0">
    <w:p w:rsidR="00855364" w:rsidRDefault="0085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9E3F1E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048C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94778"/>
    <w:rsid w:val="005B35F8"/>
    <w:rsid w:val="005C02B9"/>
    <w:rsid w:val="005C1E70"/>
    <w:rsid w:val="005C5831"/>
    <w:rsid w:val="005D6C76"/>
    <w:rsid w:val="005E607F"/>
    <w:rsid w:val="00600BBD"/>
    <w:rsid w:val="0064531D"/>
    <w:rsid w:val="00652E0A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55364"/>
    <w:rsid w:val="008640C6"/>
    <w:rsid w:val="008701FD"/>
    <w:rsid w:val="0088784E"/>
    <w:rsid w:val="008A2C7C"/>
    <w:rsid w:val="008A7327"/>
    <w:rsid w:val="008C41E7"/>
    <w:rsid w:val="008D3330"/>
    <w:rsid w:val="008D7D89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3F1E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4358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E620B"/>
    <w:rsid w:val="00DE73F8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54B7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2018-03-31T16:44:00Z</dcterms:created>
  <dcterms:modified xsi:type="dcterms:W3CDTF">2018-07-12T12:15:00Z</dcterms:modified>
  <cp:category>Intellectual Output</cp:category>
</cp:coreProperties>
</file>