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B2F9B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6D2F9F">
        <w:rPr>
          <w:rFonts w:ascii="Arial" w:hAnsi="Arial" w:cs="Arial"/>
          <w:b/>
          <w:sz w:val="24"/>
        </w:rPr>
        <w:t xml:space="preserve"> 3</w:t>
      </w:r>
    </w:p>
    <w:p w:rsidR="00EF5D3B" w:rsidRPr="00F22FE6" w:rsidRDefault="009B2F9B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9B2F9B">
        <w:rPr>
          <w:rFonts w:ascii="Arial" w:hAnsi="Arial" w:cs="Arial"/>
          <w:b/>
          <w:i/>
          <w:sz w:val="24"/>
          <w:lang w:val="pt-PT"/>
        </w:rPr>
        <w:t xml:space="preserve">Nacionalinių valstybės institucijų/demokratinių priemonių kortelės </w:t>
      </w:r>
    </w:p>
    <w:tbl>
      <w:tblPr>
        <w:tblW w:w="9360" w:type="dxa"/>
        <w:tblInd w:w="12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260"/>
        <w:gridCol w:w="8100"/>
      </w:tblGrid>
      <w:tr w:rsidR="006D2F9F" w:rsidRPr="006D2F9F" w:rsidTr="006D2F9F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6D2F9F" w:rsidRPr="006D2F9F" w:rsidRDefault="006D2F9F" w:rsidP="006D2F9F">
            <w:pPr>
              <w:widowControl w:val="0"/>
              <w:spacing w:before="160" w:after="80"/>
              <w:jc w:val="both"/>
              <w:rPr>
                <w:rFonts w:ascii="Arial" w:eastAsia="Arial" w:hAnsi="Arial" w:cs="Arial"/>
                <w:color w:val="0000FF"/>
                <w:lang w:val="pt-PT"/>
              </w:rPr>
            </w:pPr>
            <w:r w:rsidRPr="006D2F9F">
              <w:rPr>
                <w:rFonts w:ascii="Arial" w:eastAsia="Arial" w:hAnsi="Arial" w:cs="Arial"/>
                <w:noProof/>
                <w:color w:val="000000"/>
                <w:lang w:val="pl-PL" w:eastAsia="pl-PL"/>
              </w:rPr>
              <w:drawing>
                <wp:inline distT="114300" distB="114300" distL="114300" distR="114300">
                  <wp:extent cx="919163" cy="696335"/>
                  <wp:effectExtent l="0" t="0" r="0" b="0"/>
                  <wp:docPr id="4" name="image2.jpg" descr="Resultado de imagem para cut dash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Resultado de imagem para cut dash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63" cy="696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6D2F9F" w:rsidRPr="006D2F9F" w:rsidRDefault="006D2F9F" w:rsidP="006D2F9F">
            <w:pPr>
              <w:widowControl w:val="0"/>
              <w:spacing w:before="160" w:after="80" w:line="360" w:lineRule="auto"/>
              <w:jc w:val="both"/>
              <w:rPr>
                <w:rFonts w:ascii="Arial" w:eastAsia="Arial" w:hAnsi="Arial" w:cs="Arial"/>
                <w:color w:val="0000FF"/>
                <w:sz w:val="12"/>
                <w:szCs w:val="12"/>
                <w:lang w:val="pt-PT"/>
              </w:rPr>
            </w:pPr>
          </w:p>
          <w:p w:rsidR="006D2F9F" w:rsidRPr="006D2F9F" w:rsidRDefault="009B2F9B" w:rsidP="006D2F9F">
            <w:pPr>
              <w:widowControl w:val="0"/>
              <w:spacing w:before="160" w:after="8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9B2F9B">
              <w:rPr>
                <w:rFonts w:ascii="Arial" w:eastAsia="Arial" w:hAnsi="Arial" w:cs="Arial"/>
                <w:sz w:val="24"/>
                <w:szCs w:val="28"/>
                <w:lang w:val="pt-PT"/>
              </w:rPr>
              <w:t>Kirpti pagal punktyrines linijas</w:t>
            </w:r>
          </w:p>
        </w:tc>
      </w:tr>
    </w:tbl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(B)</w:t>
      </w:r>
    </w:p>
    <w:p w:rsidR="006D2F9F" w:rsidRPr="006D2F9F" w:rsidRDefault="009B2F9B" w:rsidP="006D2F9F">
      <w:pPr>
        <w:widowControl w:val="0"/>
        <w:spacing w:after="0" w:line="360" w:lineRule="auto"/>
        <w:ind w:left="1134" w:right="890"/>
        <w:jc w:val="center"/>
        <w:rPr>
          <w:rFonts w:ascii="Marker Felt" w:eastAsia="Permanent Marker" w:hAnsi="Marker Felt" w:cs="Permanent Marker"/>
          <w:b/>
          <w:bCs/>
          <w:color w:val="0000FF"/>
          <w:sz w:val="144"/>
          <w:szCs w:val="144"/>
          <w:u w:val="single"/>
          <w:lang w:val="pt-PT"/>
        </w:rPr>
      </w:pPr>
      <w:r w:rsidRPr="009B2F9B">
        <w:rPr>
          <w:rFonts w:ascii="Marker Felt" w:eastAsia="Permanent Marker" w:hAnsi="Marker Felt" w:cs="Permanent Marker"/>
          <w:b/>
          <w:bCs/>
          <w:color w:val="0000FF"/>
          <w:sz w:val="138"/>
          <w:szCs w:val="138"/>
          <w:u w:val="single"/>
          <w:lang w:val="pt-PT"/>
        </w:rPr>
        <w:t>RINKIMAI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(B)</w:t>
      </w: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9B2F9B" w:rsidP="006D2F9F">
      <w:pPr>
        <w:widowControl w:val="0"/>
        <w:spacing w:after="0" w:line="360" w:lineRule="auto"/>
        <w:ind w:left="1134" w:right="890"/>
        <w:jc w:val="center"/>
        <w:rPr>
          <w:rFonts w:ascii="Permanent Marker" w:eastAsia="Permanent Marker" w:hAnsi="Permanent Marker" w:cs="Permanent Marker"/>
          <w:b/>
          <w:color w:val="0000FF"/>
          <w:sz w:val="136"/>
          <w:szCs w:val="138"/>
          <w:u w:val="single"/>
          <w:lang w:val="pt-PT"/>
        </w:rPr>
      </w:pPr>
      <w:r w:rsidRPr="009B2F9B">
        <w:rPr>
          <w:rFonts w:ascii="Marker Felt" w:eastAsia="Permanent Marker" w:hAnsi="Marker Felt" w:cs="Permanent Marker"/>
          <w:b/>
          <w:bCs/>
          <w:color w:val="0000FF"/>
          <w:sz w:val="136"/>
          <w:szCs w:val="138"/>
          <w:u w:val="single"/>
          <w:lang w:val="pt-PT"/>
        </w:rPr>
        <w:t>DALYVAVIMAS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Permanent Marker" w:eastAsia="Permanent Marker" w:hAnsi="Permanent Marker" w:cs="Permanent Marker"/>
          <w:b/>
          <w:color w:val="0000FF"/>
          <w:sz w:val="96"/>
          <w:szCs w:val="96"/>
          <w:u w:val="single"/>
          <w:lang w:val="pt-PT"/>
        </w:rPr>
      </w:pPr>
    </w:p>
    <w:p w:rsidR="006D2F9F" w:rsidRPr="006D2F9F" w:rsidRDefault="009B2F9B" w:rsidP="006D2F9F">
      <w:pPr>
        <w:widowControl w:val="0"/>
        <w:spacing w:after="0" w:line="360" w:lineRule="auto"/>
        <w:ind w:left="1134" w:right="890"/>
        <w:jc w:val="center"/>
        <w:rPr>
          <w:rFonts w:ascii="Permanent Marker" w:eastAsia="Permanent Marker" w:hAnsi="Permanent Marker" w:cs="Permanent Marker"/>
          <w:b/>
          <w:color w:val="0000FF"/>
          <w:sz w:val="144"/>
          <w:szCs w:val="144"/>
          <w:u w:val="single"/>
          <w:lang w:val="pt-PT"/>
        </w:rPr>
      </w:pPr>
      <w:r w:rsidRPr="009B2F9B">
        <w:rPr>
          <w:rFonts w:ascii="Marker Felt" w:eastAsia="Permanent Marker" w:hAnsi="Marker Felt" w:cs="Permanent Marker"/>
          <w:b/>
          <w:bCs/>
          <w:color w:val="0000FF"/>
          <w:sz w:val="138"/>
          <w:szCs w:val="138"/>
          <w:u w:val="single"/>
          <w:lang w:val="pt-PT"/>
        </w:rPr>
        <w:lastRenderedPageBreak/>
        <w:t>TEISMAI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br w:type="page"/>
      </w: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6D2F9F" w:rsidRPr="006D2F9F" w:rsidRDefault="009B2F9B" w:rsidP="006D2F9F">
      <w:pPr>
        <w:widowControl w:val="0"/>
        <w:spacing w:before="160" w:after="80"/>
        <w:ind w:left="1134" w:right="890"/>
        <w:jc w:val="both"/>
        <w:outlineLvl w:val="2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bookmarkStart w:id="0" w:name="_vx2m6x3jjxwc" w:colFirst="0" w:colLast="0"/>
      <w:bookmarkEnd w:id="0"/>
      <w:r w:rsidRPr="009B2F9B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 xml:space="preserve">VALSTYBĖS PREZIDENTAS </w:t>
      </w:r>
    </w:p>
    <w:p w:rsidR="00F22CB4" w:rsidRPr="00F22CB4" w:rsidRDefault="00F22CB4" w:rsidP="00F22CB4">
      <w:pPr>
        <w:widowControl w:val="0"/>
        <w:spacing w:after="0"/>
        <w:ind w:left="1134" w:right="890"/>
        <w:rPr>
          <w:rFonts w:ascii="Arial" w:eastAsia="Arial" w:hAnsi="Arial" w:cs="Arial"/>
          <w:color w:val="000000"/>
          <w:sz w:val="28"/>
          <w:szCs w:val="28"/>
          <w:highlight w:val="white"/>
          <w:lang w:val="lt-LT"/>
        </w:rPr>
      </w:pPr>
      <w:r w:rsidRPr="00F22CB4">
        <w:rPr>
          <w:rFonts w:ascii="Arial" w:eastAsia="Arial" w:hAnsi="Arial" w:cs="Arial"/>
          <w:color w:val="000000"/>
          <w:sz w:val="28"/>
          <w:szCs w:val="28"/>
          <w:highlight w:val="white"/>
          <w:lang w:val="lt-LT"/>
        </w:rPr>
        <w:t>● Yra vyriausiasis asmuo valstybės hierarchijoje.</w:t>
      </w:r>
    </w:p>
    <w:p w:rsidR="00F22CB4" w:rsidRPr="00F22CB4" w:rsidRDefault="00F22CB4" w:rsidP="00F22CB4">
      <w:pPr>
        <w:widowControl w:val="0"/>
        <w:spacing w:after="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lt-LT"/>
        </w:rPr>
      </w:pPr>
      <w:r w:rsidRPr="00F22CB4">
        <w:rPr>
          <w:rFonts w:ascii="Arial" w:eastAsia="Arial" w:hAnsi="Arial" w:cs="Arial"/>
          <w:color w:val="000000"/>
          <w:sz w:val="28"/>
          <w:szCs w:val="28"/>
          <w:highlight w:val="white"/>
          <w:lang w:val="lt-LT"/>
        </w:rPr>
        <w:t>● Jo funkcijos yra užtikrinti nacionalinę nepriklausomybę, vienybę ir Portugalijos demokratinių institucijų veiklą bei vadovauti ginkluotosioms pajėgoms.</w:t>
      </w:r>
    </w:p>
    <w:p w:rsidR="00F22CB4" w:rsidRPr="00F22CB4" w:rsidRDefault="00F22CB4" w:rsidP="00F22CB4">
      <w:pPr>
        <w:widowControl w:val="0"/>
        <w:spacing w:after="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lt-LT"/>
        </w:rPr>
      </w:pPr>
      <w:r w:rsidRPr="00F22CB4">
        <w:rPr>
          <w:rFonts w:ascii="Arial" w:eastAsia="Arial" w:hAnsi="Arial" w:cs="Arial"/>
          <w:color w:val="000000"/>
          <w:sz w:val="28"/>
          <w:szCs w:val="28"/>
          <w:highlight w:val="white"/>
          <w:lang w:val="lt-LT"/>
        </w:rPr>
        <w:t>● Išrinktas visų Portugalijos piliečių.</w:t>
      </w:r>
    </w:p>
    <w:p w:rsidR="00F22CB4" w:rsidRPr="00F22CB4" w:rsidRDefault="00F22CB4" w:rsidP="00F22CB4">
      <w:pPr>
        <w:widowControl w:val="0"/>
        <w:spacing w:after="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lt-LT"/>
        </w:rPr>
      </w:pPr>
      <w:r w:rsidRPr="00F22CB4">
        <w:rPr>
          <w:rFonts w:ascii="Arial" w:eastAsia="Arial" w:hAnsi="Arial" w:cs="Arial"/>
          <w:color w:val="000000"/>
          <w:sz w:val="28"/>
          <w:szCs w:val="28"/>
          <w:highlight w:val="white"/>
          <w:lang w:val="lt-LT"/>
        </w:rPr>
        <w:t>● Kandidatai į prezidento postą privalo buti gimę Portugalijoje ir būti ne jaunesni kaip 35 m. amžiaus.</w:t>
      </w:r>
    </w:p>
    <w:p w:rsidR="00F22CB4" w:rsidRPr="00F22CB4" w:rsidRDefault="00F22CB4" w:rsidP="00F22CB4">
      <w:pPr>
        <w:widowControl w:val="0"/>
        <w:spacing w:after="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lt-LT"/>
        </w:rPr>
      </w:pPr>
      <w:r w:rsidRPr="00F22CB4">
        <w:rPr>
          <w:rFonts w:ascii="Arial" w:eastAsia="Arial" w:hAnsi="Arial" w:cs="Arial"/>
          <w:color w:val="000000"/>
          <w:sz w:val="28"/>
          <w:szCs w:val="28"/>
          <w:highlight w:val="white"/>
          <w:lang w:val="lt-LT"/>
        </w:rPr>
        <w:t>● Respublikos Prezidentas savo pareigas gali eiti tik dvi kadencijas iš eilės, kurių kiekviena yra penkerių metų trukmės.</w:t>
      </w:r>
    </w:p>
    <w:p w:rsidR="006D2F9F" w:rsidRPr="00F22CB4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lt-L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F22CB4" w:rsidRPr="00F22CB4" w:rsidRDefault="00F22CB4" w:rsidP="00F22CB4">
      <w:pPr>
        <w:widowControl w:val="0"/>
        <w:spacing w:before="160" w:after="80"/>
        <w:ind w:left="1134" w:right="1173"/>
        <w:jc w:val="both"/>
        <w:outlineLvl w:val="2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lt-LT"/>
        </w:rPr>
      </w:pPr>
      <w:bookmarkStart w:id="1" w:name="_ynd7dfglp6gv" w:colFirst="0" w:colLast="0"/>
      <w:bookmarkEnd w:id="1"/>
      <w:r w:rsidRPr="00F22CB4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lt-LT"/>
        </w:rPr>
        <w:t>PARLAMENTAS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rPr>
          <w:rFonts w:ascii="Arial" w:eastAsia="PMingLiU" w:hAnsi="Arial" w:cs="Arial"/>
          <w:color w:val="212121"/>
          <w:sz w:val="28"/>
          <w:szCs w:val="20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0"/>
          <w:lang w:val="lt-LT" w:eastAsia="zh-TW"/>
        </w:rPr>
        <w:t>● Piliečiai balsuoja Respublikos Parlamento rinkimuose;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rPr>
          <w:rFonts w:ascii="Arial" w:eastAsia="PMingLiU" w:hAnsi="Arial" w:cs="Arial"/>
          <w:color w:val="212121"/>
          <w:sz w:val="28"/>
          <w:szCs w:val="20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0"/>
          <w:lang w:val="lt-LT" w:eastAsia="zh-TW"/>
        </w:rPr>
        <w:t>● Sudaro 230 narių;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rPr>
          <w:rFonts w:ascii="Arial" w:eastAsia="PMingLiU" w:hAnsi="Arial" w:cs="Arial"/>
          <w:color w:val="212121"/>
          <w:sz w:val="28"/>
          <w:szCs w:val="20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0"/>
          <w:lang w:val="lt-LT" w:eastAsia="zh-TW"/>
        </w:rPr>
        <w:t>● atsakinga už: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rPr>
          <w:rFonts w:ascii="Arial" w:eastAsia="PMingLiU" w:hAnsi="Arial" w:cs="Arial"/>
          <w:color w:val="212121"/>
          <w:sz w:val="28"/>
          <w:szCs w:val="20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0"/>
          <w:lang w:val="lt-LT" w:eastAsia="zh-TW"/>
        </w:rPr>
        <w:t>○ pagrindinių Respublikos įstatymų leidybą;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rPr>
          <w:rFonts w:ascii="Arial" w:eastAsia="PMingLiU" w:hAnsi="Arial" w:cs="Arial"/>
          <w:color w:val="212121"/>
          <w:sz w:val="28"/>
          <w:szCs w:val="20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0"/>
          <w:lang w:val="lt-LT" w:eastAsia="zh-TW"/>
        </w:rPr>
        <w:t>○ Konstitucijos ir įstatymų laikymosi kontrolę;</w:t>
      </w:r>
    </w:p>
    <w:p w:rsid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rPr>
          <w:rFonts w:ascii="Arial" w:eastAsia="PMingLiU" w:hAnsi="Arial" w:cs="Arial"/>
          <w:color w:val="212121"/>
          <w:sz w:val="28"/>
          <w:szCs w:val="20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0"/>
          <w:lang w:val="lt-LT" w:eastAsia="zh-TW"/>
        </w:rPr>
        <w:t>○ svarsto Vyriausybės ir viešojo administravimo aktus.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rPr>
          <w:rFonts w:ascii="Arial" w:eastAsia="PMingLiU" w:hAnsi="Arial" w:cs="Arial"/>
          <w:color w:val="212121"/>
          <w:sz w:val="28"/>
          <w:szCs w:val="20"/>
          <w:lang w:val="lt-LT" w:eastAsia="zh-TW"/>
        </w:rPr>
      </w:pPr>
    </w:p>
    <w:p w:rsidR="00F22CB4" w:rsidRPr="00F22CB4" w:rsidRDefault="00F22CB4" w:rsidP="00F22CB4">
      <w:pPr>
        <w:widowControl w:val="0"/>
        <w:spacing w:before="160" w:after="80"/>
        <w:ind w:left="1134" w:right="1173"/>
        <w:jc w:val="both"/>
        <w:rPr>
          <w:rFonts w:ascii="Arial" w:eastAsia="Arial" w:hAnsi="Arial" w:cs="Arial"/>
          <w:color w:val="000000"/>
          <w:sz w:val="21"/>
          <w:szCs w:val="21"/>
          <w:highlight w:val="white"/>
          <w:lang w:val="lt-LT"/>
        </w:rPr>
      </w:pPr>
    </w:p>
    <w:p w:rsidR="00F22CB4" w:rsidRPr="00F22CB4" w:rsidRDefault="00F22CB4" w:rsidP="00F22CB4">
      <w:pPr>
        <w:widowControl w:val="0"/>
        <w:spacing w:after="0" w:line="360" w:lineRule="auto"/>
        <w:ind w:left="1134" w:right="1173"/>
        <w:rPr>
          <w:rFonts w:ascii="Arial" w:eastAsia="Arial" w:hAnsi="Arial" w:cs="Arial"/>
          <w:color w:val="000000"/>
          <w:lang w:val="lt-LT"/>
        </w:rPr>
      </w:pPr>
      <w:r w:rsidRPr="00F22CB4">
        <w:rPr>
          <w:rFonts w:ascii="Arial" w:eastAsia="Arial" w:hAnsi="Arial" w:cs="Arial"/>
          <w:color w:val="000000"/>
          <w:lang w:val="lt-LT"/>
        </w:rPr>
        <w:t>- - - - - - - - - - - - - - - - - - - - - - - - - - - - - - - - - - - - - - - - - - - - - - - - - - - - - - - - - - - - - - - - - - - -</w:t>
      </w:r>
    </w:p>
    <w:p w:rsidR="00F22CB4" w:rsidRPr="00F22CB4" w:rsidRDefault="00F22CB4" w:rsidP="00F22CB4">
      <w:pPr>
        <w:spacing w:after="0"/>
        <w:ind w:left="1134" w:right="1173"/>
        <w:jc w:val="right"/>
        <w:rPr>
          <w:rFonts w:ascii="Arial" w:eastAsia="Arial" w:hAnsi="Arial" w:cs="Arial"/>
          <w:color w:val="000000"/>
          <w:lang w:val="lt-LT"/>
        </w:rPr>
      </w:pPr>
      <w:r w:rsidRPr="00F22CB4">
        <w:rPr>
          <w:rFonts w:ascii="Arial" w:eastAsia="Arial" w:hAnsi="Arial" w:cs="Arial"/>
          <w:color w:val="000000"/>
          <w:lang w:val="lt-LT"/>
        </w:rPr>
        <w:t xml:space="preserve"> (C)</w:t>
      </w:r>
    </w:p>
    <w:p w:rsidR="00F22CB4" w:rsidRPr="00F22CB4" w:rsidRDefault="00F22CB4" w:rsidP="00F22CB4">
      <w:pPr>
        <w:widowControl w:val="0"/>
        <w:spacing w:before="160" w:after="80"/>
        <w:ind w:left="1134" w:right="1173"/>
        <w:jc w:val="both"/>
        <w:outlineLvl w:val="2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lt-LT"/>
        </w:rPr>
      </w:pPr>
      <w:bookmarkStart w:id="2" w:name="_vfe2jlza49fr" w:colFirst="0" w:colLast="0"/>
      <w:bookmarkEnd w:id="2"/>
      <w:r w:rsidRPr="00F22CB4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lt-LT"/>
        </w:rPr>
        <w:lastRenderedPageBreak/>
        <w:t>VYRIAUSYBĖ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Vyriausybė vykdo bendrą šalies politiką ir vadovauja valstybės institucijoms, kurios įgyvendina valstybės įstatymus;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Ji turi teisines, administracines ir politines funkcijas;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Po rinkimų į Respublikos asamblėją Respublikos Prezidentas konsultuojasi su visomis partijomis, užimančiomis Parlamento vietas, ir tada pakviečia partijų partijų atstovus suformuoti Vyriausybę.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DALYVAVIMAS: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Piliečiai / žmonės gali kreiptis į Ministrą Pirmininką ar bet kurį Vyriausybės narį tiesiogiai dėl bet kurio klausimo, susijusio su Portugalijos Respublika.</w:t>
      </w:r>
    </w:p>
    <w:p w:rsidR="00F22CB4" w:rsidRPr="00F22CB4" w:rsidRDefault="00F22CB4" w:rsidP="00F22CB4">
      <w:pPr>
        <w:spacing w:after="0"/>
        <w:ind w:left="1134" w:right="1173"/>
        <w:jc w:val="right"/>
        <w:rPr>
          <w:rFonts w:ascii="Arial" w:eastAsia="Arial" w:hAnsi="Arial" w:cs="Arial"/>
          <w:color w:val="000000"/>
          <w:lang w:val="pt-PT"/>
        </w:rPr>
      </w:pPr>
    </w:p>
    <w:p w:rsidR="00F22CB4" w:rsidRPr="00F22CB4" w:rsidRDefault="00F22CB4" w:rsidP="00F22CB4">
      <w:pPr>
        <w:widowControl w:val="0"/>
        <w:spacing w:after="0" w:line="360" w:lineRule="auto"/>
        <w:ind w:left="1134" w:right="1173"/>
        <w:rPr>
          <w:rFonts w:ascii="Arial" w:eastAsia="Arial" w:hAnsi="Arial" w:cs="Arial"/>
          <w:color w:val="000000"/>
          <w:lang w:val="pt-PT"/>
        </w:rPr>
      </w:pPr>
      <w:r w:rsidRPr="00F22CB4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F22CB4" w:rsidRPr="00F22CB4" w:rsidRDefault="00F22CB4" w:rsidP="00F22CB4">
      <w:pPr>
        <w:spacing w:after="0"/>
        <w:ind w:left="1134" w:right="1173"/>
        <w:jc w:val="right"/>
        <w:rPr>
          <w:rFonts w:ascii="Arial" w:eastAsia="Arial" w:hAnsi="Arial" w:cs="Arial"/>
          <w:color w:val="000000"/>
          <w:lang w:val="pt-PT"/>
        </w:rPr>
      </w:pPr>
      <w:r w:rsidRPr="00F22CB4">
        <w:rPr>
          <w:rFonts w:ascii="Arial" w:eastAsia="Arial" w:hAnsi="Arial" w:cs="Arial"/>
          <w:color w:val="000000"/>
          <w:lang w:val="pt-PT"/>
        </w:rPr>
        <w:t>(C)</w:t>
      </w:r>
    </w:p>
    <w:p w:rsidR="00F22CB4" w:rsidRPr="00F22CB4" w:rsidRDefault="00F22CB4" w:rsidP="00F22CB4">
      <w:pPr>
        <w:widowControl w:val="0"/>
        <w:spacing w:before="160" w:after="80"/>
        <w:ind w:left="1134" w:right="1173"/>
        <w:jc w:val="both"/>
        <w:outlineLvl w:val="2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bookmarkStart w:id="3" w:name="_4hd1kdtzz6lr" w:colFirst="0" w:colLast="0"/>
      <w:bookmarkEnd w:id="3"/>
      <w:r w:rsidRPr="00F22CB4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TEISMAI</w:t>
      </w:r>
    </w:p>
    <w:p w:rsidR="00F22CB4" w:rsidRPr="00F22CB4" w:rsidRDefault="00F22CB4" w:rsidP="00F22CB4">
      <w:pPr>
        <w:spacing w:after="0"/>
        <w:ind w:left="1134" w:right="1173"/>
        <w:jc w:val="both"/>
        <w:rPr>
          <w:rFonts w:ascii="Arial" w:eastAsia="Arial" w:hAnsi="Arial" w:cs="Arial"/>
          <w:color w:val="000000"/>
          <w:highlight w:val="white"/>
          <w:lang w:val="pt-PT"/>
        </w:rPr>
      </w:pP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Teismai vykdo teisingumą ir yra vienintelė nerenkama valdžia;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Teisėjai yra ne tik nepriklausomi, bet ir naudojasi neliečiamybės teise (jie negali būti pašalinti iš pareigų);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Teismo sprendimai yra aukščiau už bet kurios kitos institucijos sprendimą.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DALYVAVIMAS: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Piliečiai / žmonės gali imtis teisinių priemonių prieš bet kokį jų teisėtų interesų pažeidimą per teismus.</w:t>
      </w:r>
    </w:p>
    <w:p w:rsidR="00F22CB4" w:rsidRPr="00F22CB4" w:rsidRDefault="00F22CB4" w:rsidP="00F22CB4">
      <w:pPr>
        <w:widowControl w:val="0"/>
        <w:spacing w:after="0" w:line="360" w:lineRule="auto"/>
        <w:ind w:left="1134" w:right="1173"/>
        <w:rPr>
          <w:rFonts w:ascii="Arial" w:eastAsia="Arial" w:hAnsi="Arial" w:cs="Arial"/>
          <w:color w:val="000000"/>
          <w:lang w:val="lt-LT"/>
        </w:rPr>
      </w:pPr>
    </w:p>
    <w:p w:rsidR="00F22CB4" w:rsidRPr="00F22CB4" w:rsidRDefault="00F22CB4" w:rsidP="00F22CB4">
      <w:pPr>
        <w:widowControl w:val="0"/>
        <w:spacing w:after="0" w:line="360" w:lineRule="auto"/>
        <w:ind w:left="1134" w:right="1173"/>
        <w:rPr>
          <w:rFonts w:ascii="Arial" w:eastAsia="Arial" w:hAnsi="Arial" w:cs="Arial"/>
          <w:color w:val="000000"/>
          <w:lang w:val="pt-PT"/>
        </w:rPr>
      </w:pPr>
      <w:r w:rsidRPr="00F22CB4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F22CB4" w:rsidRPr="00F22CB4" w:rsidRDefault="00F22CB4" w:rsidP="00F22CB4">
      <w:pPr>
        <w:spacing w:after="0"/>
        <w:ind w:left="1134" w:right="1173"/>
        <w:jc w:val="right"/>
        <w:rPr>
          <w:rFonts w:ascii="Arial" w:eastAsia="Arial" w:hAnsi="Arial" w:cs="Arial"/>
          <w:color w:val="000000"/>
          <w:lang w:val="pt-PT"/>
        </w:rPr>
      </w:pPr>
      <w:r w:rsidRPr="00F22CB4">
        <w:rPr>
          <w:rFonts w:ascii="Arial" w:eastAsia="Arial" w:hAnsi="Arial" w:cs="Arial"/>
          <w:color w:val="000000"/>
          <w:lang w:val="pt-PT"/>
        </w:rPr>
        <w:t>(C)</w:t>
      </w:r>
    </w:p>
    <w:p w:rsidR="00F22CB4" w:rsidRPr="00F22CB4" w:rsidRDefault="00F22CB4" w:rsidP="00F22CB4">
      <w:pPr>
        <w:widowControl w:val="0"/>
        <w:spacing w:before="160" w:after="80"/>
        <w:ind w:left="1134" w:right="1173"/>
        <w:jc w:val="both"/>
        <w:outlineLvl w:val="2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bookmarkStart w:id="4" w:name="_de2pett5antz" w:colFirst="0" w:colLast="0"/>
      <w:bookmarkEnd w:id="4"/>
      <w:r w:rsidRPr="00F22CB4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lastRenderedPageBreak/>
        <w:t>SAVIVALDOS INSTITUCIJOS</w:t>
      </w:r>
    </w:p>
    <w:p w:rsidR="00F22CB4" w:rsidRPr="00F22CB4" w:rsidRDefault="00F22CB4" w:rsidP="00F22CB4">
      <w:pPr>
        <w:spacing w:after="0"/>
        <w:ind w:left="1134" w:right="1173"/>
        <w:rPr>
          <w:rFonts w:ascii="Arial" w:eastAsia="Arial" w:hAnsi="Arial" w:cs="Arial"/>
          <w:color w:val="000000"/>
          <w:highlight w:val="white"/>
          <w:lang w:val="pt-PT"/>
        </w:rPr>
      </w:pP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Vietinę valdžią vykdo vietos valdžios institucijos, t. y. savivaldybės ir seniūnijos;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Atstovavimas savivaldybių tarybose, savivaldybių asamblėjose ir seniūnijos susirinkimuose yra proporcingas kiekvienai politinei jėgai: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○ partijai arba partijų koalicijai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○ piliečių grupėms / asociacijoms.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Rinkimai vyksta kas ketverius metus.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DALYVAVIMAS: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Yra keletas viešų konsultacijų apie svarbesnius sprendimus, kuriuos priimant žmonės gali dalyvauti;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Žmonės gali dalyvauti visuose atviruose susirinkimuose ir seniūnijų susirinkimuose, kur jie gali pasisakyti ir išreikti savo nuomone vietos vald</w:t>
      </w:r>
      <w:r w:rsidRPr="00F22CB4">
        <w:rPr>
          <w:rFonts w:ascii="Arial" w:eastAsia="MS Mincho" w:hAnsi="Arial" w:cs="Arial"/>
          <w:color w:val="212121"/>
          <w:sz w:val="28"/>
          <w:szCs w:val="28"/>
          <w:lang w:val="lt-LT" w:eastAsia="zh-TW"/>
        </w:rPr>
        <w:t>ž</w:t>
      </w: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ios atstovams.</w:t>
      </w:r>
    </w:p>
    <w:p w:rsidR="00F22CB4" w:rsidRPr="00F22CB4" w:rsidRDefault="00F22CB4" w:rsidP="00F22CB4">
      <w:pPr>
        <w:widowControl w:val="0"/>
        <w:spacing w:after="0" w:line="360" w:lineRule="auto"/>
        <w:ind w:left="1134" w:right="1173"/>
        <w:rPr>
          <w:rFonts w:ascii="Arial" w:eastAsia="Arial" w:hAnsi="Arial" w:cs="Arial"/>
          <w:color w:val="000000"/>
          <w:lang w:val="pt-PT"/>
        </w:rPr>
      </w:pPr>
      <w:r w:rsidRPr="00F22CB4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</w:t>
      </w:r>
    </w:p>
    <w:p w:rsidR="00F22CB4" w:rsidRPr="00F22CB4" w:rsidRDefault="00F22CB4" w:rsidP="00F22CB4">
      <w:pPr>
        <w:spacing w:after="0"/>
        <w:ind w:left="1134" w:right="1173"/>
        <w:jc w:val="right"/>
        <w:rPr>
          <w:rFonts w:ascii="Arial" w:eastAsia="Arial" w:hAnsi="Arial" w:cs="Arial"/>
          <w:color w:val="000000"/>
          <w:lang w:val="pt-PT"/>
        </w:rPr>
      </w:pPr>
      <w:r w:rsidRPr="00F22CB4">
        <w:rPr>
          <w:rFonts w:ascii="Arial" w:eastAsia="Arial" w:hAnsi="Arial" w:cs="Arial"/>
          <w:color w:val="000000"/>
          <w:lang w:val="pt-PT"/>
        </w:rPr>
        <w:t>(C)</w:t>
      </w:r>
    </w:p>
    <w:p w:rsidR="00F22CB4" w:rsidRPr="00F22CB4" w:rsidRDefault="00F22CB4" w:rsidP="00F22CB4">
      <w:pPr>
        <w:widowControl w:val="0"/>
        <w:spacing w:before="160" w:after="80"/>
        <w:ind w:left="1134" w:right="1173"/>
        <w:jc w:val="both"/>
        <w:rPr>
          <w:rFonts w:ascii="Arial" w:eastAsia="Arial" w:hAnsi="Arial" w:cs="Arial"/>
          <w:b/>
          <w:color w:val="000000"/>
          <w:sz w:val="24"/>
          <w:szCs w:val="24"/>
          <w:highlight w:val="white"/>
          <w:lang w:val="pt-PT"/>
        </w:rPr>
      </w:pPr>
      <w:r w:rsidRPr="00F22CB4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OMBUDSMENAS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 Skiria Parlamentas;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Nagrinėja skundus dėl visų asmenų, kurie jaučiasi pažeisti nesąžiningų ar neteisėtų viešojo administravimo subjektų veiksmų ar kitaip pažeistos jų pagrindines teises;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Renkamas ketverių metų kadencijai.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DALYVAVIMAS: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Žmonės / piliečiai gali tiesiogiai teikti skundus.</w:t>
      </w:r>
    </w:p>
    <w:p w:rsidR="00F22CB4" w:rsidRPr="00F22CB4" w:rsidRDefault="00F22CB4" w:rsidP="00F22CB4">
      <w:pPr>
        <w:widowControl w:val="0"/>
        <w:spacing w:before="160" w:after="80"/>
        <w:ind w:left="1134" w:right="1173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lt-LT"/>
        </w:rPr>
      </w:pPr>
    </w:p>
    <w:p w:rsidR="00F22CB4" w:rsidRPr="00F22CB4" w:rsidRDefault="00F22CB4" w:rsidP="00F22CB4">
      <w:pPr>
        <w:widowControl w:val="0"/>
        <w:spacing w:after="0" w:line="360" w:lineRule="auto"/>
        <w:ind w:left="1134" w:right="1173"/>
        <w:rPr>
          <w:rFonts w:ascii="Arial" w:eastAsia="Arial" w:hAnsi="Arial" w:cs="Arial"/>
          <w:color w:val="000000"/>
          <w:lang w:val="lt-LT"/>
        </w:rPr>
      </w:pPr>
      <w:r w:rsidRPr="00F22CB4">
        <w:rPr>
          <w:rFonts w:ascii="Arial" w:eastAsia="Arial" w:hAnsi="Arial" w:cs="Arial"/>
          <w:color w:val="000000"/>
          <w:lang w:val="lt-LT"/>
        </w:rPr>
        <w:t>- - - - - - - - - - - - - - - - - - - - - - - - - - - - - - - - - - - - - - - - - - - - - - - - - - - - - - - - - - - - - - - - - - - -</w:t>
      </w:r>
    </w:p>
    <w:p w:rsidR="00F22CB4" w:rsidRPr="00F22CB4" w:rsidRDefault="00F22CB4" w:rsidP="00F22CB4">
      <w:pPr>
        <w:spacing w:after="0"/>
        <w:ind w:left="1134" w:right="1173"/>
        <w:jc w:val="right"/>
        <w:rPr>
          <w:rFonts w:ascii="Arial" w:eastAsia="Arial" w:hAnsi="Arial" w:cs="Arial"/>
          <w:color w:val="000000"/>
          <w:lang w:val="lt-LT"/>
        </w:rPr>
      </w:pPr>
      <w:r w:rsidRPr="00F22CB4">
        <w:rPr>
          <w:rFonts w:ascii="Arial" w:eastAsia="Arial" w:hAnsi="Arial" w:cs="Arial"/>
          <w:color w:val="000000"/>
          <w:lang w:val="lt-LT"/>
        </w:rPr>
        <w:t>(C)</w:t>
      </w:r>
    </w:p>
    <w:p w:rsidR="00F22CB4" w:rsidRPr="00F22CB4" w:rsidRDefault="00F22CB4" w:rsidP="00F22CB4">
      <w:pPr>
        <w:widowControl w:val="0"/>
        <w:spacing w:before="160" w:after="80"/>
        <w:ind w:left="1134" w:right="1173"/>
        <w:jc w:val="both"/>
        <w:rPr>
          <w:rFonts w:ascii="Arial" w:eastAsia="Arial" w:hAnsi="Arial" w:cs="Arial"/>
          <w:b/>
          <w:color w:val="000000"/>
          <w:sz w:val="24"/>
          <w:szCs w:val="24"/>
          <w:lang w:val="lt-LT"/>
        </w:rPr>
      </w:pPr>
      <w:r w:rsidRPr="00F22CB4">
        <w:rPr>
          <w:rFonts w:ascii="Arial" w:eastAsia="Arial" w:hAnsi="Arial" w:cs="Arial"/>
          <w:b/>
          <w:color w:val="000000"/>
          <w:sz w:val="48"/>
          <w:szCs w:val="48"/>
          <w:lang w:val="lt-LT"/>
        </w:rPr>
        <w:lastRenderedPageBreak/>
        <w:t>REFERENDUMAS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Tiesioginės demokratijos priemonė, kurios pagalba rinkėjai yra raginami tiesiogiai ir slaptai balsuoti dėl klausimų, kuriuos politinės valdžios organai ketina išspręsti įstatymo galią turinčiu aktu;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Yra nacionalinių, vietos ir regioninių referendumų (priklausomai nuo nacionalinių, vietos ar regionų interesų);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Privalomas tik tuo atveju, jei rinkėjų skaičius yra&gt; 50% registruotų rinkėjų.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1173"/>
        <w:rPr>
          <w:rFonts w:ascii="Arial" w:eastAsia="PMingLiU" w:hAnsi="Arial" w:cs="Arial"/>
          <w:color w:val="212121"/>
          <w:sz w:val="20"/>
          <w:szCs w:val="20"/>
          <w:lang w:val="lt-LT" w:eastAsia="zh-TW"/>
        </w:rPr>
      </w:pP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1173"/>
        <w:rPr>
          <w:rFonts w:ascii="Arial" w:eastAsia="PMingLiU" w:hAnsi="Arial" w:cs="Arial"/>
          <w:color w:val="212121"/>
          <w:sz w:val="20"/>
          <w:szCs w:val="20"/>
          <w:lang w:val="lt-LT" w:eastAsia="zh-TW"/>
        </w:rPr>
      </w:pPr>
    </w:p>
    <w:p w:rsidR="00F22CB4" w:rsidRDefault="00F22CB4" w:rsidP="00F22CB4">
      <w:pPr>
        <w:widowControl w:val="0"/>
        <w:spacing w:after="0" w:line="360" w:lineRule="auto"/>
        <w:ind w:left="1134" w:right="1173"/>
        <w:rPr>
          <w:rFonts w:ascii="Arial" w:eastAsia="Arial" w:hAnsi="Arial" w:cs="Arial"/>
          <w:color w:val="000000"/>
          <w:lang w:val="pt-PT"/>
        </w:rPr>
      </w:pPr>
    </w:p>
    <w:p w:rsidR="00F22CB4" w:rsidRDefault="00F22CB4" w:rsidP="00F22CB4">
      <w:pPr>
        <w:widowControl w:val="0"/>
        <w:spacing w:after="0" w:line="360" w:lineRule="auto"/>
        <w:ind w:left="1134" w:right="1173"/>
        <w:rPr>
          <w:rFonts w:ascii="Arial" w:eastAsia="Arial" w:hAnsi="Arial" w:cs="Arial"/>
          <w:color w:val="000000"/>
          <w:lang w:val="pt-PT"/>
        </w:rPr>
      </w:pPr>
    </w:p>
    <w:p w:rsidR="00F22CB4" w:rsidRPr="00F22CB4" w:rsidRDefault="00F22CB4" w:rsidP="00F22CB4">
      <w:pPr>
        <w:widowControl w:val="0"/>
        <w:spacing w:after="0" w:line="360" w:lineRule="auto"/>
        <w:ind w:left="1134" w:right="1173"/>
        <w:rPr>
          <w:rFonts w:ascii="Arial" w:eastAsia="Arial" w:hAnsi="Arial" w:cs="Arial"/>
          <w:color w:val="000000"/>
          <w:lang w:val="pt-PT"/>
        </w:rPr>
      </w:pPr>
      <w:r w:rsidRPr="00F22CB4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F22CB4" w:rsidRPr="00F22CB4" w:rsidRDefault="00F22CB4" w:rsidP="00F22CB4">
      <w:pPr>
        <w:spacing w:after="0"/>
        <w:ind w:left="1134" w:right="1173"/>
        <w:jc w:val="right"/>
        <w:rPr>
          <w:rFonts w:ascii="Arial" w:eastAsia="Arial" w:hAnsi="Arial" w:cs="Arial"/>
          <w:color w:val="000000"/>
          <w:lang w:val="pt-PT"/>
        </w:rPr>
      </w:pPr>
      <w:r w:rsidRPr="00F22CB4">
        <w:rPr>
          <w:rFonts w:ascii="Arial" w:eastAsia="Arial" w:hAnsi="Arial" w:cs="Arial"/>
          <w:color w:val="000000"/>
          <w:lang w:val="pt-PT"/>
        </w:rPr>
        <w:t>(C)</w:t>
      </w:r>
    </w:p>
    <w:p w:rsidR="00F22CB4" w:rsidRPr="00F22CB4" w:rsidRDefault="00F22CB4" w:rsidP="00F22CB4">
      <w:pPr>
        <w:widowControl w:val="0"/>
        <w:spacing w:before="160" w:after="80"/>
        <w:ind w:left="1134" w:right="1173"/>
        <w:jc w:val="both"/>
        <w:rPr>
          <w:rFonts w:ascii="Arial" w:eastAsia="Arial" w:hAnsi="Arial" w:cs="Arial"/>
          <w:b/>
          <w:color w:val="000000"/>
          <w:sz w:val="48"/>
          <w:szCs w:val="48"/>
          <w:lang w:val="pt-PT"/>
        </w:rPr>
      </w:pPr>
      <w:r w:rsidRPr="00F22CB4"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PETICIJA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Tai yra teisių gynimo priemonė, remiantis Konstitucija, įstatymais ar nusistovėjusia praktika;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Teikiamas naudojantis paštu arba telegrafu, teleksu, telefaksu, el. paštu ir kitomis telekomunikacijų priemonėmis bei Brailio raštu;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Gali būti teikiama bet kokiam viešojo administracijom subjektui (išskyrus teismus) ar bet kokioms valdžios institucijoms;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Tai yra universali ir neribota teisė, ją gali teikti tiek vienas asmuo, tiek žmonių grupė.</w:t>
      </w: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1173"/>
        <w:rPr>
          <w:rFonts w:ascii="Arial" w:eastAsia="PMingLiU" w:hAnsi="Arial" w:cs="Arial"/>
          <w:color w:val="212121"/>
          <w:sz w:val="20"/>
          <w:szCs w:val="20"/>
          <w:lang w:val="lt-LT" w:eastAsia="zh-TW"/>
        </w:rPr>
      </w:pPr>
    </w:p>
    <w:p w:rsidR="00F22CB4" w:rsidRPr="00F22CB4" w:rsidRDefault="00F22CB4" w:rsidP="00F2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1173"/>
        <w:rPr>
          <w:rFonts w:ascii="Arial" w:eastAsia="PMingLiU" w:hAnsi="Arial" w:cs="Arial"/>
          <w:color w:val="212121"/>
          <w:sz w:val="20"/>
          <w:szCs w:val="20"/>
          <w:lang w:val="lt-LT" w:eastAsia="zh-TW"/>
        </w:rPr>
      </w:pPr>
    </w:p>
    <w:p w:rsidR="00F22CB4" w:rsidRDefault="00F22CB4" w:rsidP="00F22CB4">
      <w:pPr>
        <w:widowControl w:val="0"/>
        <w:spacing w:after="0" w:line="360" w:lineRule="auto"/>
        <w:ind w:left="1134" w:right="1173"/>
        <w:rPr>
          <w:rFonts w:ascii="Arial" w:eastAsia="Arial" w:hAnsi="Arial" w:cs="Arial"/>
          <w:color w:val="000000"/>
          <w:lang w:val="pt-PT"/>
        </w:rPr>
      </w:pPr>
    </w:p>
    <w:p w:rsidR="00F22CB4" w:rsidRPr="00F22CB4" w:rsidRDefault="00F22CB4" w:rsidP="00F22CB4">
      <w:pPr>
        <w:widowControl w:val="0"/>
        <w:spacing w:after="0" w:line="360" w:lineRule="auto"/>
        <w:ind w:left="1134" w:right="1173"/>
        <w:rPr>
          <w:rFonts w:ascii="Arial" w:eastAsia="Arial" w:hAnsi="Arial" w:cs="Arial"/>
          <w:color w:val="000000"/>
          <w:lang w:val="lt-LT"/>
        </w:rPr>
      </w:pPr>
      <w:r w:rsidRPr="00F22CB4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F22CB4" w:rsidRPr="00F22CB4" w:rsidRDefault="00F22CB4" w:rsidP="00F22CB4">
      <w:pPr>
        <w:spacing w:after="0"/>
        <w:ind w:left="1134" w:right="1173"/>
        <w:jc w:val="right"/>
        <w:rPr>
          <w:rFonts w:ascii="Arial" w:eastAsia="Arial" w:hAnsi="Arial" w:cs="Arial"/>
          <w:color w:val="000000"/>
          <w:lang w:val="lt-LT"/>
        </w:rPr>
      </w:pPr>
      <w:r w:rsidRPr="00F22CB4">
        <w:rPr>
          <w:rFonts w:ascii="Arial" w:eastAsia="Arial" w:hAnsi="Arial" w:cs="Arial"/>
          <w:color w:val="000000"/>
          <w:lang w:val="lt-LT"/>
        </w:rPr>
        <w:t>(C)</w:t>
      </w:r>
    </w:p>
    <w:p w:rsidR="00F22CB4" w:rsidRDefault="00F22CB4" w:rsidP="00F22CB4">
      <w:pPr>
        <w:widowControl w:val="0"/>
        <w:spacing w:before="160" w:after="80"/>
        <w:ind w:left="1134" w:right="1173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lt-LT"/>
        </w:rPr>
      </w:pPr>
    </w:p>
    <w:p w:rsidR="00F22CB4" w:rsidRDefault="00F22CB4" w:rsidP="00F22CB4">
      <w:pPr>
        <w:widowControl w:val="0"/>
        <w:spacing w:before="160" w:after="80"/>
        <w:ind w:left="1134" w:right="1173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lt-LT"/>
        </w:rPr>
      </w:pPr>
    </w:p>
    <w:p w:rsidR="00F22CB4" w:rsidRPr="00F22CB4" w:rsidRDefault="00F22CB4" w:rsidP="00F22CB4">
      <w:pPr>
        <w:widowControl w:val="0"/>
        <w:spacing w:before="160" w:after="80"/>
        <w:ind w:left="1134" w:right="1173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lt-LT"/>
        </w:rPr>
      </w:pPr>
      <w:r w:rsidRPr="00F22CB4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lt-LT"/>
        </w:rPr>
        <w:lastRenderedPageBreak/>
        <w:t>ACTIO POPULIARIS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Suteikia galimybę pareikšti ieškinį, įskaitant teisę į žalos atlyginimą nukentėjusiam asmeniui: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○ skatina visuomenės sveikatos, vartotojų teisių, gyvenimo kokybės, aplinkos ir kultūros paveldo išsaugojimo prevenciją, teisių pažeidimo nutraukimą arba baudžiamąjį persekiojimą;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○ Užtikrina valstybės, autonominių regionų ir vietos valdžios institucijų turto apsaugą.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right="1173"/>
        <w:jc w:val="both"/>
        <w:rPr>
          <w:rFonts w:ascii="Arial" w:eastAsia="PMingLiU" w:hAnsi="Arial" w:cs="Arial"/>
          <w:color w:val="212121"/>
          <w:sz w:val="28"/>
          <w:szCs w:val="28"/>
          <w:lang w:val="lt-LT" w:eastAsia="zh-TW"/>
        </w:rPr>
      </w:pPr>
      <w:r w:rsidRPr="00F22CB4">
        <w:rPr>
          <w:rFonts w:ascii="Arial" w:eastAsia="PMingLiU" w:hAnsi="Arial" w:cs="Arial"/>
          <w:color w:val="212121"/>
          <w:sz w:val="28"/>
          <w:szCs w:val="28"/>
          <w:lang w:val="lt-LT" w:eastAsia="zh-TW"/>
        </w:rPr>
        <w:t>● Kiekvienas asmuo ar asociacijos, ginančios piliečių teises (pvz., Aplinkos apsaugos asociacija) gali inicijuoti "Actio Popularis".</w:t>
      </w: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1173"/>
        <w:rPr>
          <w:rFonts w:ascii="Arial" w:eastAsia="PMingLiU" w:hAnsi="Arial" w:cs="Arial"/>
          <w:color w:val="212121"/>
          <w:sz w:val="20"/>
          <w:szCs w:val="20"/>
          <w:lang w:val="lt-LT" w:eastAsia="zh-TW"/>
        </w:rPr>
      </w:pPr>
    </w:p>
    <w:p w:rsidR="00F22CB4" w:rsidRPr="00F22CB4" w:rsidRDefault="00F22CB4" w:rsidP="00F22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1173"/>
        <w:rPr>
          <w:rFonts w:ascii="Arial" w:eastAsia="PMingLiU" w:hAnsi="Arial" w:cs="Arial"/>
          <w:color w:val="212121"/>
          <w:sz w:val="20"/>
          <w:szCs w:val="20"/>
          <w:lang w:val="lt-LT" w:eastAsia="zh-TW"/>
        </w:rPr>
      </w:pPr>
    </w:p>
    <w:p w:rsidR="001B2F0D" w:rsidRPr="00F22CB4" w:rsidRDefault="001B2F0D" w:rsidP="00F22CB4">
      <w:pPr>
        <w:widowControl w:val="0"/>
        <w:spacing w:before="160" w:after="80"/>
        <w:ind w:left="1134" w:right="1173"/>
        <w:jc w:val="both"/>
        <w:outlineLvl w:val="2"/>
        <w:rPr>
          <w:rFonts w:ascii="Arial" w:hAnsi="Arial" w:cs="Arial"/>
        </w:rPr>
      </w:pPr>
    </w:p>
    <w:sectPr w:rsidR="001B2F0D" w:rsidRPr="00F22CB4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5C4" w:rsidRDefault="005155C4">
      <w:pPr>
        <w:spacing w:after="0" w:line="240" w:lineRule="auto"/>
      </w:pPr>
      <w:r>
        <w:separator/>
      </w:r>
    </w:p>
  </w:endnote>
  <w:endnote w:type="continuationSeparator" w:id="0">
    <w:p w:rsidR="005155C4" w:rsidRDefault="0051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ker Felt">
    <w:altName w:val="Segoe UI Semi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ermanent Mark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97A7C" w:rsidP="001B2F0D">
    <w:pPr>
      <w:spacing w:after="0" w:line="240" w:lineRule="auto"/>
      <w:ind w:left="-238"/>
    </w:pPr>
    <w:r w:rsidRPr="00A97A7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03.2pt;margin-top:.15pt;width:211.0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9B2F9B" w:rsidRDefault="009B2F9B" w:rsidP="009B2F9B">
                <w:r w:rsidRPr="009B2F9B">
                  <w:rPr>
                    <w:rFonts w:ascii="Trebuchet MS" w:hAnsi="Trebuchet MS"/>
                    <w:color w:val="FFFFFF" w:themeColor="background1"/>
                    <w:lang w:val="pt-PT"/>
                  </w:rPr>
                  <w:t>Demokratinio dalyvavimo priemonės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97A7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5C4" w:rsidRDefault="005155C4">
      <w:pPr>
        <w:spacing w:after="0" w:line="240" w:lineRule="auto"/>
      </w:pPr>
      <w:r>
        <w:separator/>
      </w:r>
    </w:p>
  </w:footnote>
  <w:footnote w:type="continuationSeparator" w:id="0">
    <w:p w:rsidR="005155C4" w:rsidRDefault="0051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668"/>
    <w:multiLevelType w:val="multilevel"/>
    <w:tmpl w:val="84FC3440"/>
    <w:lvl w:ilvl="0">
      <w:start w:val="1"/>
      <w:numFmt w:val="bullet"/>
      <w:lvlText w:val="●"/>
      <w:lvlJc w:val="left"/>
      <w:pPr>
        <w:ind w:left="516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588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660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732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804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876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948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1020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10929" w:firstLine="6120"/>
      </w:pPr>
      <w:rPr>
        <w:u w:val="none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155C4"/>
    <w:rsid w:val="005732B4"/>
    <w:rsid w:val="0058421E"/>
    <w:rsid w:val="005B35F8"/>
    <w:rsid w:val="005C02B9"/>
    <w:rsid w:val="005C1E70"/>
    <w:rsid w:val="005C2CEE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2F9F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F4C5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B2F9B"/>
    <w:rsid w:val="009C05C6"/>
    <w:rsid w:val="009C7174"/>
    <w:rsid w:val="009D1178"/>
    <w:rsid w:val="009D6939"/>
    <w:rsid w:val="009D76F1"/>
    <w:rsid w:val="009E766E"/>
    <w:rsid w:val="009F5B3F"/>
    <w:rsid w:val="00A42B30"/>
    <w:rsid w:val="00A83631"/>
    <w:rsid w:val="00A84204"/>
    <w:rsid w:val="00A90654"/>
    <w:rsid w:val="00A91A27"/>
    <w:rsid w:val="00A97A7C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CB4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838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5855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2018-03-31T17:41:00Z</dcterms:created>
  <dcterms:modified xsi:type="dcterms:W3CDTF">2018-07-12T19:04:00Z</dcterms:modified>
  <cp:category>Intellectual Output</cp:category>
</cp:coreProperties>
</file>